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A047" w14:textId="77777777" w:rsidR="00FB18A3" w:rsidRPr="00FB18A3" w:rsidRDefault="00582218">
      <w:pPr>
        <w:rPr>
          <w:sz w:val="32"/>
          <w:szCs w:val="32"/>
        </w:rPr>
      </w:pPr>
      <w:r w:rsidRPr="00FB18A3">
        <w:rPr>
          <w:sz w:val="32"/>
          <w:szCs w:val="32"/>
        </w:rPr>
        <w:t xml:space="preserve">Vážení spoluobčané, </w:t>
      </w:r>
    </w:p>
    <w:p w14:paraId="2974BDE6" w14:textId="268B129D" w:rsidR="00582218" w:rsidRPr="00FB18A3" w:rsidRDefault="00582218">
      <w:pPr>
        <w:rPr>
          <w:sz w:val="32"/>
          <w:szCs w:val="32"/>
        </w:rPr>
      </w:pPr>
      <w:r w:rsidRPr="00FB18A3">
        <w:rPr>
          <w:sz w:val="32"/>
          <w:szCs w:val="32"/>
        </w:rPr>
        <w:t xml:space="preserve">vedení obce si Vás dovoluje informovat o blížícím se termínu, do kterého musí každá domácnost, která provozuje nevyhovující kotel na pevná paliva, takové zařízení odstavit, resp. vyměnit. Toto klíčové datum je stanoveno zákonem o ochraně ovzduší na 1. září 2022. Domácnosti, které provedou výměnu kotle před tímto datem, mohou žádat o státní dotaci až do výše 50 % uznatelných nákladů, nízkopříjmové domácnosti dokonce až 95 %. Domácnosti, které budou provozovat nevyhovující kotle po tomto datu, mohou dostat pokutu až do výše 50 000 Kč, a to i opakovaně. Bližší informace o dotacích najdete na webových </w:t>
      </w:r>
      <w:proofErr w:type="gramStart"/>
      <w:r w:rsidRPr="00FB18A3">
        <w:rPr>
          <w:sz w:val="32"/>
          <w:szCs w:val="32"/>
        </w:rPr>
        <w:t>stránkách  Ministerstva</w:t>
      </w:r>
      <w:proofErr w:type="gramEnd"/>
      <w:r w:rsidRPr="00FB18A3">
        <w:rPr>
          <w:sz w:val="32"/>
          <w:szCs w:val="32"/>
        </w:rPr>
        <w:t xml:space="preserve"> životního prostředí, Státního fondu životního prostředí, Krajského úřadu Olomouckého kraje a přerovského magistrátu. Zároveň Vás prosíme o předání této informace i svým známým a sousedům. </w:t>
      </w:r>
    </w:p>
    <w:p w14:paraId="6A6FC399" w14:textId="77777777" w:rsidR="00582218" w:rsidRDefault="00582218" w:rsidP="00582218">
      <w:pPr>
        <w:jc w:val="center"/>
        <w:rPr>
          <w:b/>
          <w:bCs/>
        </w:rPr>
      </w:pPr>
    </w:p>
    <w:p w14:paraId="5D9EAA61" w14:textId="77777777" w:rsidR="00582218" w:rsidRDefault="00582218" w:rsidP="00582218">
      <w:pPr>
        <w:jc w:val="center"/>
        <w:rPr>
          <w:b/>
          <w:bCs/>
        </w:rPr>
      </w:pPr>
    </w:p>
    <w:p w14:paraId="3F6FD2C7" w14:textId="5CAFC17C" w:rsidR="00582218" w:rsidRPr="00FB18A3" w:rsidRDefault="00582218" w:rsidP="00582218">
      <w:pPr>
        <w:jc w:val="center"/>
        <w:rPr>
          <w:b/>
          <w:bCs/>
          <w:sz w:val="28"/>
          <w:szCs w:val="28"/>
        </w:rPr>
      </w:pPr>
      <w:r w:rsidRPr="00FB18A3">
        <w:rPr>
          <w:b/>
          <w:bCs/>
          <w:sz w:val="28"/>
          <w:szCs w:val="28"/>
        </w:rPr>
        <w:t>UŽITEČNÉ ODKAZY</w:t>
      </w:r>
    </w:p>
    <w:p w14:paraId="59CB1946" w14:textId="77777777" w:rsidR="00582218" w:rsidRPr="00FB18A3" w:rsidRDefault="00582218" w:rsidP="00582218">
      <w:pPr>
        <w:spacing w:after="0"/>
        <w:rPr>
          <w:b/>
          <w:bCs/>
          <w:sz w:val="24"/>
          <w:szCs w:val="24"/>
        </w:rPr>
      </w:pPr>
      <w:r w:rsidRPr="00FB18A3">
        <w:rPr>
          <w:b/>
          <w:bCs/>
          <w:sz w:val="24"/>
          <w:szCs w:val="24"/>
        </w:rPr>
        <w:t xml:space="preserve">ODKAZ NA KOTLÍKOVÉ DOTACE V OLOMOUCKÉM KRAJI VČ. KONTAKTŮ </w:t>
      </w:r>
    </w:p>
    <w:p w14:paraId="06135A74" w14:textId="77777777" w:rsidR="00582218" w:rsidRPr="00FB18A3" w:rsidRDefault="00582218" w:rsidP="00582218">
      <w:pPr>
        <w:spacing w:after="0"/>
        <w:rPr>
          <w:b/>
          <w:bCs/>
          <w:sz w:val="24"/>
          <w:szCs w:val="24"/>
        </w:rPr>
      </w:pPr>
      <w:r w:rsidRPr="00FB18A3">
        <w:rPr>
          <w:b/>
          <w:bCs/>
          <w:sz w:val="24"/>
          <w:szCs w:val="24"/>
        </w:rPr>
        <w:t xml:space="preserve">(BUDE ZÁSOBNÍK ZÁJEMCŮ) </w:t>
      </w:r>
    </w:p>
    <w:p w14:paraId="5BB0B3D9" w14:textId="62E51665" w:rsidR="00582218" w:rsidRPr="00FB18A3" w:rsidRDefault="00582218">
      <w:pPr>
        <w:rPr>
          <w:sz w:val="24"/>
          <w:szCs w:val="24"/>
        </w:rPr>
      </w:pPr>
      <w:hyperlink r:id="rId4" w:history="1">
        <w:r w:rsidRPr="00FB18A3">
          <w:rPr>
            <w:rStyle w:val="Hypertextovodkaz"/>
            <w:sz w:val="24"/>
            <w:szCs w:val="24"/>
          </w:rPr>
          <w:t>https://www.kr-olomoucky.cz/kotlikove-dotace-v-olomouckem-kraji-cl-3135.html</w:t>
        </w:r>
      </w:hyperlink>
      <w:r w:rsidRPr="00FB18A3">
        <w:rPr>
          <w:sz w:val="24"/>
          <w:szCs w:val="24"/>
        </w:rPr>
        <w:t xml:space="preserve"> </w:t>
      </w:r>
    </w:p>
    <w:p w14:paraId="62BB6025" w14:textId="77777777" w:rsidR="00582218" w:rsidRPr="00FB18A3" w:rsidRDefault="00582218">
      <w:pPr>
        <w:rPr>
          <w:b/>
          <w:bCs/>
          <w:sz w:val="24"/>
          <w:szCs w:val="24"/>
        </w:rPr>
      </w:pPr>
      <w:r w:rsidRPr="00FB18A3">
        <w:rPr>
          <w:b/>
          <w:bCs/>
          <w:sz w:val="24"/>
          <w:szCs w:val="24"/>
        </w:rPr>
        <w:t>SFŽP NOVÁ ZELENÁ ÚSPORÁM</w:t>
      </w:r>
    </w:p>
    <w:p w14:paraId="27EABF82" w14:textId="3AA42111" w:rsidR="00582218" w:rsidRPr="00FB18A3" w:rsidRDefault="00582218">
      <w:pPr>
        <w:rPr>
          <w:sz w:val="24"/>
          <w:szCs w:val="24"/>
        </w:rPr>
      </w:pPr>
      <w:r w:rsidRPr="00FB18A3">
        <w:rPr>
          <w:sz w:val="24"/>
          <w:szCs w:val="24"/>
        </w:rPr>
        <w:t xml:space="preserve"> </w:t>
      </w:r>
      <w:hyperlink r:id="rId5" w:history="1">
        <w:r w:rsidRPr="00FB18A3">
          <w:rPr>
            <w:rStyle w:val="Hypertextovodkaz"/>
            <w:sz w:val="24"/>
            <w:szCs w:val="24"/>
          </w:rPr>
          <w:t>https://novazelenausporam.cz/</w:t>
        </w:r>
      </w:hyperlink>
    </w:p>
    <w:p w14:paraId="3B8168D0" w14:textId="568F20FF" w:rsidR="00582218" w:rsidRPr="00FB18A3" w:rsidRDefault="00582218">
      <w:pPr>
        <w:rPr>
          <w:sz w:val="24"/>
          <w:szCs w:val="24"/>
        </w:rPr>
      </w:pPr>
      <w:r w:rsidRPr="00FB18A3">
        <w:rPr>
          <w:sz w:val="24"/>
          <w:szCs w:val="24"/>
        </w:rPr>
        <w:t xml:space="preserve"> </w:t>
      </w:r>
      <w:hyperlink r:id="rId6" w:history="1">
        <w:r w:rsidRPr="00FB18A3">
          <w:rPr>
            <w:rStyle w:val="Hypertextovodkaz"/>
            <w:sz w:val="24"/>
            <w:szCs w:val="24"/>
          </w:rPr>
          <w:t>https://www.sfzp.cz/dotace-a-pujcky/nova-zelena-usporam/</w:t>
        </w:r>
      </w:hyperlink>
    </w:p>
    <w:p w14:paraId="45BD1796" w14:textId="6B51C863" w:rsidR="00582218" w:rsidRPr="00FB18A3" w:rsidRDefault="00582218">
      <w:pPr>
        <w:rPr>
          <w:sz w:val="24"/>
          <w:szCs w:val="24"/>
        </w:rPr>
      </w:pPr>
      <w:r w:rsidRPr="00FB18A3">
        <w:rPr>
          <w:sz w:val="24"/>
          <w:szCs w:val="24"/>
        </w:rPr>
        <w:t xml:space="preserve"> </w:t>
      </w:r>
      <w:hyperlink r:id="rId7" w:history="1">
        <w:r w:rsidRPr="00FB18A3">
          <w:rPr>
            <w:rStyle w:val="Hypertextovodkaz"/>
            <w:sz w:val="24"/>
            <w:szCs w:val="24"/>
          </w:rPr>
          <w:t>https://www.sfzp.cz/dotace-a-pujcky/kotlikove-dotace/domacnosti-s-nizsimi-prijmy/</w:t>
        </w:r>
      </w:hyperlink>
      <w:r w:rsidRPr="00FB18A3">
        <w:rPr>
          <w:sz w:val="24"/>
          <w:szCs w:val="24"/>
        </w:rPr>
        <w:t xml:space="preserve"> </w:t>
      </w:r>
    </w:p>
    <w:p w14:paraId="45948744" w14:textId="77777777" w:rsidR="00582218" w:rsidRPr="00FB18A3" w:rsidRDefault="00582218">
      <w:pPr>
        <w:rPr>
          <w:b/>
          <w:bCs/>
          <w:sz w:val="24"/>
          <w:szCs w:val="24"/>
        </w:rPr>
      </w:pPr>
      <w:r w:rsidRPr="00FB18A3">
        <w:rPr>
          <w:b/>
          <w:bCs/>
          <w:sz w:val="24"/>
          <w:szCs w:val="24"/>
        </w:rPr>
        <w:t xml:space="preserve">MŽP </w:t>
      </w:r>
    </w:p>
    <w:p w14:paraId="5BF009B1" w14:textId="5A4DA0AC" w:rsidR="00582218" w:rsidRPr="00FB18A3" w:rsidRDefault="00582218">
      <w:pPr>
        <w:rPr>
          <w:sz w:val="24"/>
          <w:szCs w:val="24"/>
        </w:rPr>
      </w:pPr>
      <w:hyperlink r:id="rId8" w:history="1">
        <w:r w:rsidRPr="00FB18A3">
          <w:rPr>
            <w:rStyle w:val="Hypertextovodkaz"/>
            <w:sz w:val="24"/>
            <w:szCs w:val="24"/>
          </w:rPr>
          <w:t>https://www.mzp.cz/cz/nova_zelena_usporam</w:t>
        </w:r>
      </w:hyperlink>
      <w:r w:rsidRPr="00FB18A3">
        <w:rPr>
          <w:sz w:val="24"/>
          <w:szCs w:val="24"/>
        </w:rPr>
        <w:t xml:space="preserve"> </w:t>
      </w:r>
    </w:p>
    <w:p w14:paraId="6936FFDD" w14:textId="77777777" w:rsidR="00582218" w:rsidRPr="00FB18A3" w:rsidRDefault="00582218">
      <w:pPr>
        <w:rPr>
          <w:b/>
          <w:bCs/>
          <w:sz w:val="24"/>
          <w:szCs w:val="24"/>
        </w:rPr>
      </w:pPr>
      <w:r w:rsidRPr="00FB18A3">
        <w:rPr>
          <w:b/>
          <w:bCs/>
          <w:sz w:val="24"/>
          <w:szCs w:val="24"/>
        </w:rPr>
        <w:t xml:space="preserve">WEB MĚSTA PŘEROVA </w:t>
      </w:r>
    </w:p>
    <w:p w14:paraId="34A1DC39" w14:textId="4191421D" w:rsidR="007C131D" w:rsidRPr="00FB18A3" w:rsidRDefault="00582218">
      <w:pPr>
        <w:rPr>
          <w:sz w:val="24"/>
          <w:szCs w:val="24"/>
        </w:rPr>
      </w:pPr>
      <w:hyperlink r:id="rId9" w:history="1">
        <w:r w:rsidRPr="00FB18A3">
          <w:rPr>
            <w:rStyle w:val="Hypertextovodkaz"/>
            <w:sz w:val="24"/>
            <w:szCs w:val="24"/>
          </w:rPr>
          <w:t>https://www.prerov.eu/cs/magistrat/zivotni-prostredi/ovzdusi</w:t>
        </w:r>
        <w:r w:rsidRPr="00FB18A3">
          <w:rPr>
            <w:rStyle w:val="Hypertextovodkaz"/>
            <w:sz w:val="24"/>
            <w:szCs w:val="24"/>
          </w:rPr>
          <w:t>/</w:t>
        </w:r>
      </w:hyperlink>
    </w:p>
    <w:p w14:paraId="0312CCFC" w14:textId="77777777" w:rsidR="00582218" w:rsidRDefault="00582218"/>
    <w:sectPr w:rsidR="0058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18"/>
    <w:rsid w:val="00582218"/>
    <w:rsid w:val="007C131D"/>
    <w:rsid w:val="00FB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58EA"/>
  <w15:chartTrackingRefBased/>
  <w15:docId w15:val="{6E336FDF-496E-4D7E-B0C9-CC157590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22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2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p.cz/cz/nova_zelena_uspor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fzp.cz/dotace-a-pujcky/kotlikove-dotace/domacnosti-s-nizsimi-prijm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fzp.cz/dotace-a-pujcky/nova-zelena-uspora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vazelenausporam.cz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kr-olomoucky.cz/kotlikove-dotace-v-olomouckem-kraji-cl-3135.html" TargetMode="External"/><Relationship Id="rId9" Type="http://schemas.openxmlformats.org/officeDocument/2006/relationships/hyperlink" Target="https://www.prerov.eu/cs/magistrat/zivotni-prostredi/ovzdus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cp:lastPrinted>2021-11-30T13:02:00Z</cp:lastPrinted>
  <dcterms:created xsi:type="dcterms:W3CDTF">2021-11-30T12:53:00Z</dcterms:created>
  <dcterms:modified xsi:type="dcterms:W3CDTF">2021-11-30T13:03:00Z</dcterms:modified>
</cp:coreProperties>
</file>